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11" w:rsidRDefault="00405111" w:rsidP="00405111">
      <w:pPr>
        <w:spacing w:after="7" w:line="247" w:lineRule="auto"/>
        <w:ind w:left="1560" w:right="38" w:hanging="1702"/>
        <w:jc w:val="center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Муниципальное бюджетное дошкольное образовательное учреждение</w:t>
      </w:r>
    </w:p>
    <w:p w:rsidR="00405111" w:rsidRDefault="00405111" w:rsidP="00405111">
      <w:pPr>
        <w:spacing w:after="12" w:line="244" w:lineRule="auto"/>
        <w:ind w:left="10" w:right="245" w:hanging="10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«ДЕТСКИЙ САД № 6 «Лучик» Г.АРГУН»</w:t>
      </w:r>
    </w:p>
    <w:tbl>
      <w:tblPr>
        <w:tblpPr w:leftFromText="180" w:rightFromText="180" w:bottomFromText="200" w:vertAnchor="page" w:horzAnchor="page" w:tblpX="852" w:tblpY="1996"/>
        <w:tblW w:w="15876" w:type="dxa"/>
        <w:tblLook w:val="01E0" w:firstRow="1" w:lastRow="1" w:firstColumn="1" w:lastColumn="1" w:noHBand="0" w:noVBand="0"/>
      </w:tblPr>
      <w:tblGrid>
        <w:gridCol w:w="6946"/>
        <w:gridCol w:w="8930"/>
      </w:tblGrid>
      <w:tr w:rsidR="00405111" w:rsidRPr="00405111" w:rsidTr="00FB399D">
        <w:trPr>
          <w:trHeight w:val="1703"/>
        </w:trPr>
        <w:tc>
          <w:tcPr>
            <w:tcW w:w="6946" w:type="dxa"/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СОГЛАСОВАН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Педагогическим советом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ind w:left="-675" w:firstLine="709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МБДОУ «Детский сад № 6 «Лучик»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г. Аргун»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(протокол от ________  № ____)</w:t>
            </w:r>
          </w:p>
        </w:tc>
        <w:tc>
          <w:tcPr>
            <w:tcW w:w="8930" w:type="dxa"/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УТВЕРЖДЕН 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приказом МБДОУ 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«Детский сад № 6 «Лучик»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г. Аргун»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от__________№ ____ -ОД</w:t>
            </w:r>
          </w:p>
        </w:tc>
      </w:tr>
    </w:tbl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5111">
        <w:rPr>
          <w:rFonts w:ascii="Times New Roman" w:eastAsia="Times New Roman" w:hAnsi="Times New Roman"/>
          <w:b/>
          <w:sz w:val="28"/>
          <w:szCs w:val="28"/>
          <w:lang w:eastAsia="ru-RU"/>
        </w:rPr>
        <w:t>ГОДОВОЙ КАЛЕНДАРНЫЙ УЧЕБНЫЙ ГРАФИК</w:t>
      </w: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5111">
        <w:rPr>
          <w:rFonts w:ascii="Times New Roman" w:eastAsia="Times New Roman" w:hAnsi="Times New Roman"/>
          <w:b/>
          <w:sz w:val="28"/>
          <w:szCs w:val="28"/>
          <w:lang w:eastAsia="ru-RU"/>
        </w:rPr>
        <w:t>на 2025 - 2026 учебный год</w:t>
      </w: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1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111">
        <w:rPr>
          <w:rFonts w:ascii="Times New Roman" w:eastAsia="Times New Roman" w:hAnsi="Times New Roman"/>
          <w:sz w:val="28"/>
          <w:szCs w:val="28"/>
          <w:lang w:eastAsia="ru-RU"/>
        </w:rPr>
        <w:t>г. Аргун – 2025 г.</w:t>
      </w:r>
    </w:p>
    <w:p w:rsidR="00405111" w:rsidRPr="00405111" w:rsidRDefault="00405111" w:rsidP="00405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/>
          <w:bCs/>
          <w:color w:val="0D0D0D"/>
          <w:sz w:val="28"/>
          <w:szCs w:val="28"/>
          <w:lang w:eastAsia="ru-RU" w:bidi="ru-RU"/>
        </w:rPr>
        <w:t xml:space="preserve">Годовой календарный учебный график </w:t>
      </w: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является локальным нормативным документом, регламентирующим общие требования к организации образовательного процесса в учебном году в МБДОУ «Детский сад № 6 «Лучик» (далее - ДОУ).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Годовой календарный учебный график разработан в соответствии: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Законом РФ «Об образовании в Российской Федерации» от 29 декабря 2012 г. № 273-ФЭ;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Постановлением Главного государственного санитарного врача Российской Федерации от 15 мая 2013 г. № 26 г. Москва «Об утверждении СанПиН 2.4Л.3049-13 «Санитарно-эпидемиологические требования к устройству, содержанию и организации режима работы дошкольных образовательных организаций» (Зарегистрировано в Минюсте России 29 мая 2013 г. № 28564);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Приказом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(Зарегистрировано в Минюсте России 26.09.2013 № 30038);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Приказом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Устава ДОУ.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- Содержание годового календарного учебного графика учреждения включает в себя следующее:                                                                                                                               4.1 количество возрастных групп учреждения;                                                                                               4.2 дата начала учебного процесса;                                                                                                             4.3 дата окончания учебного года;                                                                                                        4.4 продолжительность учебной недели                                                                                              4.5 продолжительность учебного года;                                                                                                       4.6 режим работы учреждения в учебном году;                                                                                            4.7 режим работы учреждения в летний период;                                                                               4.8 проведение организованной  образовательной деятельности;   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 xml:space="preserve">                                                  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  <w:t>- Годовой календарный учебный график обсуждается и принимается педагогическим советом и утверждается приказом заведующего ДОУ. ДОУ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         Годовой календарный учебный график на 2025 – 2026 учебный год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1057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2518"/>
        <w:gridCol w:w="1297"/>
        <w:gridCol w:w="1418"/>
        <w:gridCol w:w="1275"/>
        <w:gridCol w:w="1418"/>
        <w:gridCol w:w="2600"/>
      </w:tblGrid>
      <w:tr w:rsidR="00405111" w:rsidRPr="00405111" w:rsidTr="00FB399D">
        <w:tc>
          <w:tcPr>
            <w:tcW w:w="531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518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 Содержание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                                  Возрастные группы</w:t>
            </w:r>
          </w:p>
        </w:tc>
      </w:tr>
      <w:tr w:rsidR="00405111" w:rsidRPr="00405111" w:rsidTr="00FB399D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группа раннего возраста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ind w:right="-307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Младшая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ind w:right="-307" w:hanging="377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группа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ind w:right="-391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Средняя    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ind w:right="-391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группа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Старшая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группа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Подготовительная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Количество возрастных групп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Начало учебного процесса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01.09.2025 года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4.3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Окончание учебного года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31.05.2026 года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4.4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Продолжительность учебной недели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4.5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Продолжительность учебного года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  33 недели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4.6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Режим работы ДОУ в учебном году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час</w:t>
            </w:r>
          </w:p>
        </w:tc>
      </w:tr>
      <w:tr w:rsidR="00405111" w:rsidRPr="00405111" w:rsidTr="00FB399D"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4.7</w:t>
            </w:r>
          </w:p>
        </w:tc>
        <w:tc>
          <w:tcPr>
            <w:tcW w:w="2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Режим работы в летний период</w:t>
            </w:r>
          </w:p>
        </w:tc>
        <w:tc>
          <w:tcPr>
            <w:tcW w:w="800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01.06.2026 г. – 31.08.2026 г.</w:t>
            </w:r>
          </w:p>
        </w:tc>
      </w:tr>
    </w:tbl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>4.8 Организованная образовательная деятельность на 2025-2026 учебный год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1057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5"/>
        <w:gridCol w:w="1608"/>
        <w:gridCol w:w="1984"/>
        <w:gridCol w:w="1418"/>
        <w:gridCol w:w="1417"/>
        <w:gridCol w:w="1985"/>
      </w:tblGrid>
      <w:tr w:rsidR="00405111" w:rsidRPr="00405111" w:rsidTr="00FB399D">
        <w:trPr>
          <w:trHeight w:val="570"/>
        </w:trPr>
        <w:tc>
          <w:tcPr>
            <w:tcW w:w="2645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Занятие</w:t>
            </w:r>
          </w:p>
        </w:tc>
        <w:tc>
          <w:tcPr>
            <w:tcW w:w="84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                Наименование возрастной группы</w:t>
            </w:r>
          </w:p>
        </w:tc>
      </w:tr>
      <w:tr w:rsidR="00405111" w:rsidRPr="00405111" w:rsidTr="00FB399D">
        <w:tc>
          <w:tcPr>
            <w:tcW w:w="26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группа раннего возраста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>2-я                       младшая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Средняя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 Старшая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Подготовите-    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льная</w:t>
            </w:r>
          </w:p>
        </w:tc>
      </w:tr>
      <w:tr w:rsidR="00405111" w:rsidRPr="00405111" w:rsidTr="00FB399D">
        <w:tc>
          <w:tcPr>
            <w:tcW w:w="2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Начало занятия</w:t>
            </w:r>
          </w:p>
        </w:tc>
        <w:tc>
          <w:tcPr>
            <w:tcW w:w="160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9.30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9.20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09.15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9.15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9:00</w:t>
            </w:r>
          </w:p>
        </w:tc>
      </w:tr>
      <w:tr w:rsidR="00405111" w:rsidRPr="00405111" w:rsidTr="00FB399D"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Окончание занятия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10.00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10.00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10.05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10.15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10:10</w:t>
            </w:r>
          </w:p>
        </w:tc>
      </w:tr>
      <w:tr w:rsidR="00405111" w:rsidRPr="00405111" w:rsidTr="00FB399D">
        <w:tc>
          <w:tcPr>
            <w:tcW w:w="26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Недельная образовательная нагрузка (кол-во мин)</w:t>
            </w:r>
          </w:p>
        </w:tc>
        <w:tc>
          <w:tcPr>
            <w:tcW w:w="160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 час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20 мин.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 часа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30 мин.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3 часа 20 мин.</w:t>
            </w: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5 часов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25 мин.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5 часов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50 мин.</w:t>
            </w:r>
          </w:p>
        </w:tc>
      </w:tr>
      <w:tr w:rsidR="00405111" w:rsidRPr="00405111" w:rsidTr="00FB399D">
        <w:trPr>
          <w:trHeight w:val="607"/>
        </w:trPr>
        <w:tc>
          <w:tcPr>
            <w:tcW w:w="26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 xml:space="preserve">Недельная образовательная нагрузка (кол-во 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занятий)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405111" w:rsidRPr="00405111" w:rsidTr="00FB399D"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lastRenderedPageBreak/>
              <w:t>Регламентирование образовательного процесса на один день</w:t>
            </w:r>
          </w:p>
        </w:tc>
        <w:tc>
          <w:tcPr>
            <w:tcW w:w="16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 занятия по 10 мин.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 занятия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по 15 мин.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занятия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по 20 мин.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2-3 занятия</w:t>
            </w:r>
          </w:p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по 25 мин.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2-3 занятия</w:t>
            </w:r>
          </w:p>
        </w:tc>
      </w:tr>
      <w:tr w:rsidR="00405111" w:rsidRPr="00405111" w:rsidTr="00FB399D">
        <w:tc>
          <w:tcPr>
            <w:tcW w:w="2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Перерыв между занятиями</w:t>
            </w:r>
          </w:p>
        </w:tc>
        <w:tc>
          <w:tcPr>
            <w:tcW w:w="64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  <w:r w:rsidRPr="00405111"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  <w:t>не менее 10 мин.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05111" w:rsidRPr="00405111" w:rsidRDefault="00405111" w:rsidP="00405111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/>
          <w:color w:val="000000"/>
          <w:sz w:val="28"/>
          <w:szCs w:val="28"/>
          <w:lang w:eastAsia="ru-RU" w:bidi="ru-RU"/>
        </w:rPr>
        <w:t xml:space="preserve">Праздничные дни: 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>День народного единства и согласия 04.11.2025;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 xml:space="preserve">Новогодние каникулы с 01.01.2026г. по 09.01.2026г.; 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 xml:space="preserve">День защитника Отечества 23.02.2026г; 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>Международный женский день 08.03.2026г.;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>Праздник весны и труда 01.05.2026г.;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  <w:r w:rsidRPr="00405111"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  <w:t>День Победы 09.05.2026г.</w:t>
      </w: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bCs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405111" w:rsidRPr="00405111" w:rsidRDefault="00405111" w:rsidP="00405111">
      <w:pPr>
        <w:widowControl w:val="0"/>
        <w:spacing w:after="0" w:line="264" w:lineRule="exact"/>
        <w:ind w:firstLine="360"/>
        <w:rPr>
          <w:rFonts w:ascii="Times New Roman" w:eastAsia="Times New Roman" w:hAnsi="Times New Roman"/>
          <w:color w:val="0D0D0D"/>
          <w:sz w:val="28"/>
          <w:szCs w:val="28"/>
          <w:lang w:eastAsia="ru-RU" w:bidi="ru-RU"/>
        </w:rPr>
      </w:pPr>
    </w:p>
    <w:p w:rsidR="0081250F" w:rsidRDefault="0081250F"/>
    <w:sectPr w:rsidR="0081250F" w:rsidSect="00405111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23"/>
    <w:rsid w:val="00193523"/>
    <w:rsid w:val="00405111"/>
    <w:rsid w:val="008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EDD4"/>
  <w15:chartTrackingRefBased/>
  <w15:docId w15:val="{2BB1E37D-32D2-4CDA-A5DF-F9310FA2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1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8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2025-10-17T13:57:00Z</dcterms:created>
  <dcterms:modified xsi:type="dcterms:W3CDTF">2025-10-17T13:59:00Z</dcterms:modified>
</cp:coreProperties>
</file>