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AB" w:rsidRPr="00F6429C" w:rsidRDefault="00B05AAB" w:rsidP="00B05AAB">
      <w:pPr>
        <w:tabs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УТВЕРЖДАЮ</w:t>
      </w:r>
    </w:p>
    <w:p w:rsidR="00B05AAB" w:rsidRPr="00F6429C" w:rsidRDefault="00B05AAB" w:rsidP="00B05A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Заведующий МБДОУ                                                                                              </w:t>
      </w:r>
    </w:p>
    <w:p w:rsidR="00B05AAB" w:rsidRPr="00F6429C" w:rsidRDefault="00B05AAB" w:rsidP="00B05A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«Детский сад № 6 «Лучик»</w:t>
      </w:r>
    </w:p>
    <w:p w:rsidR="00B05AAB" w:rsidRPr="00F6429C" w:rsidRDefault="00B05AAB" w:rsidP="00B05A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</w:t>
      </w:r>
      <w:proofErr w:type="spellStart"/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</w:t>
      </w:r>
      <w:proofErr w:type="gramStart"/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.А</w:t>
      </w:r>
      <w:proofErr w:type="gramEnd"/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ргун</w:t>
      </w:r>
      <w:proofErr w:type="spellEnd"/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 </w:t>
      </w:r>
    </w:p>
    <w:p w:rsidR="00B05AAB" w:rsidRPr="00F6429C" w:rsidRDefault="00B05AAB" w:rsidP="00B05A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________    </w:t>
      </w:r>
      <w:proofErr w:type="spellStart"/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А.Р.Юшаева</w:t>
      </w:r>
      <w:proofErr w:type="spellEnd"/>
    </w:p>
    <w:p w:rsidR="00B05AAB" w:rsidRPr="00F6429C" w:rsidRDefault="00B05AAB" w:rsidP="00B05A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от ______________2025г. </w:t>
      </w:r>
    </w:p>
    <w:p w:rsidR="00B05AAB" w:rsidRPr="00F6429C" w:rsidRDefault="00B05AAB" w:rsidP="00B05A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ПАСПОРТ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доступности для инвалидов объекта и предоставляемых на нем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услуг в сфере образования (далее - услуги)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1. Краткая характеристика объекта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1.1. Адрес объекта, на котором предоставляется</w:t>
      </w:r>
      <w:proofErr w:type="gramStart"/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(-</w:t>
      </w:r>
      <w:proofErr w:type="spellStart"/>
      <w:proofErr w:type="gramEnd"/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ются</w:t>
      </w:r>
      <w:proofErr w:type="spellEnd"/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) услуга (услуги):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366282, Чеченская Республика, городской округ город Аргун, ул. </w:t>
      </w:r>
      <w:proofErr w:type="spellStart"/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Т.Исрапилова</w:t>
      </w:r>
      <w:proofErr w:type="spellEnd"/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5.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1.2. Наименование предоставляемой (</w:t>
      </w:r>
      <w:proofErr w:type="spellStart"/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мых</w:t>
      </w:r>
      <w:proofErr w:type="spellEnd"/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) услуги (услуг):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МБДОУ «Детский сад № 6 «Лучик» г. Аргун»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1.3. Сведения об объекте: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двухэтажное здание, приспособленное.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наличие прилегающего земельного участка (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да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</w:t>
      </w: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нет);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4825,2</w:t>
      </w: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кв. м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1.4. Год постройки</w:t>
      </w:r>
      <w:r w:rsidRPr="00F6429C">
        <w:rPr>
          <w:rFonts w:ascii="Times New Roman" w:eastAsia="Times New Roman" w:hAnsi="Times New Roman" w:cs="Times New Roman"/>
          <w:color w:val="FF0000"/>
          <w:sz w:val="40"/>
          <w:szCs w:val="20"/>
          <w:lang w:eastAsia="ru-RU"/>
        </w:rPr>
        <w:t xml:space="preserve"> </w:t>
      </w:r>
      <w:r w:rsidRPr="00F6429C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здания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2013г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1.5. </w:t>
      </w:r>
      <w:proofErr w:type="gramStart"/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Название организации, которая предоставляет услугу населению, (полное</w:t>
      </w:r>
      <w:proofErr w:type="gramEnd"/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наименование - согласно Уставу, сокращенное наименование):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№ 6 «Лучик» </w:t>
      </w:r>
      <w:proofErr w:type="spellStart"/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</w:t>
      </w:r>
      <w:proofErr w:type="gramStart"/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.А</w:t>
      </w:r>
      <w:proofErr w:type="gramEnd"/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ргун</w:t>
      </w:r>
      <w:proofErr w:type="spellEnd"/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(МБДОУ «Детский сад №6 «Лучик» г. Аргун»)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1.6. Юридический адрес места нахождения организации: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366022, Чеченская Республика, городской округ город Аргун, </w:t>
      </w:r>
      <w:proofErr w:type="gramStart"/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</w:t>
      </w:r>
      <w:proofErr w:type="gramEnd"/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. </w:t>
      </w:r>
      <w:proofErr w:type="spellStart"/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Чечен</w:t>
      </w:r>
      <w:proofErr w:type="spellEnd"/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-Аул, ул. </w:t>
      </w:r>
      <w:proofErr w:type="spellStart"/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Джаватханова</w:t>
      </w:r>
      <w:proofErr w:type="spellEnd"/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 3.</w:t>
      </w:r>
    </w:p>
    <w:p w:rsidR="00B05AAB" w:rsidRPr="00F6429C" w:rsidRDefault="00B05AAB" w:rsidP="00B05AA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6429C">
        <w:rPr>
          <w:rFonts w:ascii="Times New Roman" w:eastAsia="Calibri" w:hAnsi="Times New Roman" w:cs="Times New Roman"/>
          <w:color w:val="FF0000"/>
          <w:sz w:val="28"/>
          <w:szCs w:val="28"/>
        </w:rPr>
        <w:t>1.7. Адрес официального сайта в информационно-телекоммуникационной сети «Интернет</w:t>
      </w:r>
      <w:r w:rsidRPr="00F6429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»: </w:t>
      </w:r>
      <w:r w:rsidRPr="00F6429C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http</w:t>
      </w:r>
      <w:r w:rsidRPr="00F6429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://</w:t>
      </w:r>
      <w:r w:rsidRPr="00F6429C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do</w:t>
      </w:r>
      <w:r w:rsidRPr="00F6429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-</w:t>
      </w:r>
      <w:proofErr w:type="spellStart"/>
      <w:r w:rsidRPr="00F6429C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skazka</w:t>
      </w:r>
      <w:proofErr w:type="spellEnd"/>
      <w:r w:rsidRPr="00F6429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F6429C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do</w:t>
      </w:r>
      <w:r w:rsidRPr="00F6429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95.</w:t>
      </w:r>
      <w:proofErr w:type="spellStart"/>
      <w:r w:rsidRPr="00F6429C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ru</w:t>
      </w:r>
      <w:proofErr w:type="spellEnd"/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1.8. </w:t>
      </w:r>
      <w:proofErr w:type="gramStart"/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Основание для пользования объектом (оперативное управление, аренда,</w:t>
      </w:r>
      <w:proofErr w:type="gramEnd"/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собственность):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собственность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1.9. Форма собственности (государственная, муниципальная, частная) –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муниципальная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1.10. </w:t>
      </w:r>
      <w:proofErr w:type="gramStart"/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Административно-территориальная подведомственность (федеральная,</w:t>
      </w:r>
      <w:proofErr w:type="gramEnd"/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региональная, муниципальная):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муниципальная</w:t>
      </w:r>
    </w:p>
    <w:p w:rsidR="00B05AAB" w:rsidRPr="00F6429C" w:rsidRDefault="00B05AAB" w:rsidP="00B05AA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1.11. Наименование и адрес вышестоящей организации: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МУ «УДУ </w:t>
      </w:r>
      <w:proofErr w:type="gramStart"/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г</w:t>
      </w:r>
      <w:proofErr w:type="gramEnd"/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Аргун", ул. А.А. Кадырова, 62б.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2. Краткая характеристика действующего порядка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предоставления на объекте услуг населению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2.1. Сфера деятельности: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дошкольное образование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2.2. Виды оказываемых услуг: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образовательные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2.3. Плановая мощность (посещаемость, количество обслуживаемых в день, вместимость, пропускная способность):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436 чел.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2.4. </w:t>
      </w:r>
      <w:proofErr w:type="gramStart"/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Форма оказания услуг (на объекте, с длительным пребыванием, в </w:t>
      </w:r>
      <w:proofErr w:type="spellStart"/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т.ч</w:t>
      </w:r>
      <w:proofErr w:type="spellEnd"/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 проживанием, обеспечение доступа к месту предоставления услуги, на дому,</w:t>
      </w:r>
      <w:proofErr w:type="gramEnd"/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дистанционно):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на объекте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2.5. Категории обслуживаемого населения по возрасту (дети, взрослые трудоспособного возраста, пожилые; все возрастные категории):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дети от 2 до 7 лет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2.6. </w:t>
      </w:r>
      <w:proofErr w:type="gramStart"/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Категории обслуживаемых инвалидов (инвалиды с нарушениями</w:t>
      </w:r>
      <w:proofErr w:type="gramEnd"/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proofErr w:type="gramStart"/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опорно-двигательного аппарата; нарушениями зрения, нарушениями слуха):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инвалиды с нарушениями опорно-двигательного аппарата; нарушениями зрения, нарушениями слуха</w:t>
      </w:r>
      <w:proofErr w:type="gramEnd"/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3. Состояние доступности объекта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B05AAB" w:rsidRPr="00F6429C" w:rsidRDefault="00B05AAB" w:rsidP="00B05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3.1. Путь к объекту от ближайшей остановки пассажирского транспорта: </w:t>
      </w:r>
    </w:p>
    <w:p w:rsidR="00B05AAB" w:rsidRPr="00F6429C" w:rsidRDefault="00B05AAB" w:rsidP="00B05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расстояние до объекта от остановки транспорта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600 метров</w:t>
      </w:r>
    </w:p>
    <w:p w:rsidR="00B05AAB" w:rsidRPr="00F6429C" w:rsidRDefault="00B05AAB" w:rsidP="00B05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время движения (пешком)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6-7 минут</w:t>
      </w:r>
    </w:p>
    <w:p w:rsidR="00B05AAB" w:rsidRPr="00F6429C" w:rsidRDefault="00B05AAB" w:rsidP="00B05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F6429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3.2. Перепады высоты на пути: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нет,</w:t>
      </w:r>
      <w:r w:rsidRPr="00F6429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местность ровная,</w:t>
      </w:r>
      <w:r w:rsidRPr="00F6429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асфальтированная.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bookmarkStart w:id="0" w:name="Par140"/>
      <w:bookmarkEnd w:id="0"/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4. Оценка состояния и имеющихся недостатков в обеспечении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условий доступности для инвалидов объекта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5644"/>
        <w:gridCol w:w="4024"/>
      </w:tblGrid>
      <w:tr w:rsidR="00B05AAB" w:rsidRPr="00F6429C" w:rsidTr="008E591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п</w:t>
            </w:r>
            <w:proofErr w:type="gramEnd"/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Основные показатели доступности для инвалидов объекта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B05AAB" w:rsidRPr="00F6429C" w:rsidTr="008E591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  <w:tr w:rsidR="00B05AAB" w:rsidRPr="00F6429C" w:rsidTr="008E591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выделенные стоянки автотранспортных сре</w:t>
            </w:r>
            <w:proofErr w:type="gramStart"/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дств дл</w:t>
            </w:r>
            <w:proofErr w:type="gramEnd"/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я инвалидов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имеется</w:t>
            </w:r>
          </w:p>
        </w:tc>
      </w:tr>
      <w:tr w:rsidR="00B05AAB" w:rsidRPr="00F6429C" w:rsidTr="008E591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сменные кресла-коляски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имеются</w:t>
            </w:r>
          </w:p>
        </w:tc>
      </w:tr>
      <w:tr w:rsidR="00B05AAB" w:rsidRPr="00F6429C" w:rsidTr="008E591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адаптированные лифты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B05AAB" w:rsidRPr="00F6429C" w:rsidTr="008E591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поручни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имеются</w:t>
            </w:r>
          </w:p>
        </w:tc>
      </w:tr>
      <w:tr w:rsidR="00B05AAB" w:rsidRPr="00F6429C" w:rsidTr="008E591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пандусы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имеются</w:t>
            </w:r>
          </w:p>
        </w:tc>
      </w:tr>
      <w:tr w:rsidR="00B05AAB" w:rsidRPr="00F6429C" w:rsidTr="008E591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подъемные платформы (аппарели)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B05AAB" w:rsidRPr="00F6429C" w:rsidTr="008E591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раздвижные двери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B05AAB" w:rsidRPr="00F6429C" w:rsidTr="008E591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доступные входные группы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имеются</w:t>
            </w:r>
          </w:p>
        </w:tc>
      </w:tr>
      <w:tr w:rsidR="00B05AAB" w:rsidRPr="00F6429C" w:rsidTr="008E591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имеются</w:t>
            </w:r>
          </w:p>
        </w:tc>
      </w:tr>
      <w:tr w:rsidR="00B05AAB" w:rsidRPr="00F6429C" w:rsidTr="008E591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имеется</w:t>
            </w:r>
          </w:p>
        </w:tc>
      </w:tr>
      <w:tr w:rsidR="00B05AAB" w:rsidRPr="00F6429C" w:rsidTr="008E591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имеется</w:t>
            </w:r>
          </w:p>
        </w:tc>
      </w:tr>
      <w:tr w:rsidR="00B05AAB" w:rsidRPr="00F6429C" w:rsidTr="008E591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имеется</w:t>
            </w:r>
          </w:p>
        </w:tc>
      </w:tr>
      <w:tr w:rsidR="00B05AAB" w:rsidRPr="00F6429C" w:rsidTr="008E591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имеется</w:t>
            </w:r>
          </w:p>
        </w:tc>
      </w:tr>
      <w:tr w:rsidR="00B05AAB" w:rsidRPr="00F6429C" w:rsidTr="008E591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иные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bookmarkStart w:id="1" w:name="Par192"/>
      <w:bookmarkEnd w:id="1"/>
      <w:r w:rsidRPr="00F6429C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5. ОЦЕНКА СОСТОЯНИЯ И ИМЕЮЩИХСЯ НЕДОСТАТКОВ В ОБЕСПЕЧЕНИИ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F6429C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УСЛОВИЙ ДОСТУПНОСТИ ДЛЯ ИНВАЛИДОВ ПРЕДОСТАВЛЯЕМЫХ УСЛУГ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5640"/>
        <w:gridCol w:w="4024"/>
      </w:tblGrid>
      <w:tr w:rsidR="00B05AAB" w:rsidRPr="00F6429C" w:rsidTr="008E591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п</w:t>
            </w:r>
            <w:proofErr w:type="gramEnd"/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B05AAB" w:rsidRPr="00F6429C" w:rsidTr="008E591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  <w:tr w:rsidR="00B05AAB" w:rsidRPr="00F6429C" w:rsidTr="008E5910">
        <w:trPr>
          <w:trHeight w:val="4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выполненных</w:t>
            </w:r>
            <w:proofErr w:type="gramEnd"/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имеется</w:t>
            </w:r>
          </w:p>
        </w:tc>
      </w:tr>
      <w:tr w:rsidR="00B05AAB" w:rsidRPr="00F6429C" w:rsidTr="008E591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обеспечивается</w:t>
            </w:r>
          </w:p>
        </w:tc>
      </w:tr>
      <w:tr w:rsidR="00B05AAB" w:rsidRPr="00F6429C" w:rsidTr="008E591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проводится</w:t>
            </w:r>
          </w:p>
        </w:tc>
      </w:tr>
      <w:tr w:rsidR="00B05AAB" w:rsidRPr="00F6429C" w:rsidTr="008E5910">
        <w:trPr>
          <w:trHeight w:val="17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имеется</w:t>
            </w:r>
          </w:p>
        </w:tc>
      </w:tr>
      <w:tr w:rsidR="00B05AAB" w:rsidRPr="00F6429C" w:rsidTr="008E591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имеется</w:t>
            </w:r>
          </w:p>
        </w:tc>
      </w:tr>
      <w:tr w:rsidR="00B05AAB" w:rsidRPr="00F6429C" w:rsidTr="008E591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сурдопереводчика</w:t>
            </w:r>
            <w:proofErr w:type="spellEnd"/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тифлопереводчика</w:t>
            </w:r>
            <w:proofErr w:type="spellEnd"/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B05AAB" w:rsidRPr="00F6429C" w:rsidTr="008E591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соответствует</w:t>
            </w:r>
          </w:p>
        </w:tc>
      </w:tr>
      <w:tr w:rsidR="00B05AAB" w:rsidRPr="00F6429C" w:rsidTr="008E591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обеспечивается</w:t>
            </w:r>
          </w:p>
        </w:tc>
      </w:tr>
      <w:tr w:rsidR="00B05AAB" w:rsidRPr="00F6429C" w:rsidTr="008E591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B05AAB" w:rsidRPr="00F6429C" w:rsidTr="008E591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gramStart"/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B05AAB" w:rsidRPr="00F6429C" w:rsidTr="008E591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обеспечение предоставления услуг </w:t>
            </w:r>
            <w:proofErr w:type="spellStart"/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тьютора</w:t>
            </w:r>
            <w:proofErr w:type="spellEnd"/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B05AAB" w:rsidRPr="00F6429C" w:rsidTr="008E591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иные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6. Предлагаемые управленческие решения по срокам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и объемам работ, необходимым для приведения объекта и порядка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предоставления на нем услуг в соответствие с требованиями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законодательства российской федерации об обеспечении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 w:rsidRPr="00F6429C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условий их доступности для инвалидов</w:t>
      </w:r>
    </w:p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5659"/>
        <w:gridCol w:w="4024"/>
      </w:tblGrid>
      <w:tr w:rsidR="00B05AAB" w:rsidRPr="00F6429C" w:rsidTr="008E591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  <w:t xml:space="preserve">N </w:t>
            </w:r>
            <w:proofErr w:type="gramStart"/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  <w:t>п</w:t>
            </w:r>
            <w:proofErr w:type="gramEnd"/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 w:rsidRPr="00F6429C">
                <w:rPr>
                  <w:rFonts w:ascii="Times New Roman" w:eastAsia="Times New Roman" w:hAnsi="Times New Roman" w:cs="Times New Roman"/>
                  <w:color w:val="FF0000"/>
                  <w:sz w:val="28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  <w:t>Сроки</w:t>
            </w:r>
          </w:p>
        </w:tc>
      </w:tr>
      <w:tr w:rsidR="00B05AAB" w:rsidRPr="00F6429C" w:rsidTr="008E591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</w:p>
        </w:tc>
      </w:tr>
    </w:tbl>
    <w:p w:rsidR="00B05AAB" w:rsidRPr="00F6429C" w:rsidRDefault="00B05AAB" w:rsidP="00B0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5659"/>
        <w:gridCol w:w="4024"/>
      </w:tblGrid>
      <w:tr w:rsidR="00B05AAB" w:rsidRPr="00F6429C" w:rsidTr="008E591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  <w:t xml:space="preserve">N </w:t>
            </w:r>
            <w:proofErr w:type="gramStart"/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  <w:t>п</w:t>
            </w:r>
            <w:proofErr w:type="gramEnd"/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 w:rsidRPr="00F6429C">
                <w:rPr>
                  <w:rFonts w:ascii="Times New Roman" w:eastAsia="Times New Roman" w:hAnsi="Times New Roman" w:cs="Times New Roman"/>
                  <w:color w:val="FF0000"/>
                  <w:sz w:val="28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  <w:t>Сроки</w:t>
            </w:r>
          </w:p>
        </w:tc>
      </w:tr>
      <w:tr w:rsidR="00B05AAB" w:rsidRPr="00F6429C" w:rsidTr="008E591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 w:rsidRPr="00F6429C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AB" w:rsidRPr="00F6429C" w:rsidRDefault="00B05AAB" w:rsidP="008E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</w:p>
        </w:tc>
      </w:tr>
    </w:tbl>
    <w:p w:rsidR="00B05AAB" w:rsidRPr="00F6429C" w:rsidRDefault="00B05AAB" w:rsidP="00B05A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05AAB" w:rsidRPr="00F6429C" w:rsidRDefault="00B05AAB" w:rsidP="00B05A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05AAB" w:rsidRPr="00F6429C" w:rsidRDefault="00B05AAB" w:rsidP="00B05A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05AAB" w:rsidRPr="00F6429C" w:rsidRDefault="00B05AAB" w:rsidP="00B05A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05AAB" w:rsidRPr="00F6429C" w:rsidRDefault="00B05AAB" w:rsidP="00B05A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05AAB" w:rsidRPr="00F6429C" w:rsidRDefault="00B05AAB" w:rsidP="00B05A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05AAB" w:rsidRPr="00F6429C" w:rsidRDefault="00B05AAB" w:rsidP="00B05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AAB" w:rsidRPr="00F6429C" w:rsidRDefault="00B05AAB" w:rsidP="00B05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858" w:rsidRDefault="00F65858">
      <w:bookmarkStart w:id="2" w:name="_GoBack"/>
      <w:bookmarkEnd w:id="2"/>
    </w:p>
    <w:sectPr w:rsidR="00F65858" w:rsidSect="00B05AA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CD"/>
    <w:rsid w:val="005922CD"/>
    <w:rsid w:val="00B05AAB"/>
    <w:rsid w:val="00F6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EXTREMEX</dc:creator>
  <cp:lastModifiedBy>EXTREMEX</cp:lastModifiedBy>
  <cp:revision>2</cp:revision>
  <dcterms:created xsi:type="dcterms:W3CDTF">2025-10-21T06:43:00Z</dcterms:created>
  <dcterms:modified xsi:type="dcterms:W3CDTF">2025-10-21T06:43:00Z</dcterms:modified>
</cp:coreProperties>
</file>